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72" w:rsidRPr="001C0672" w:rsidRDefault="001C0672" w:rsidP="001C0672">
      <w:pPr>
        <w:rPr>
          <w:b/>
          <w:sz w:val="28"/>
        </w:rPr>
      </w:pPr>
      <w:r w:rsidRPr="001C0672">
        <w:rPr>
          <w:b/>
          <w:sz w:val="28"/>
        </w:rPr>
        <w:t>Assistant Senior Patrol Leader (ASPL)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The Assistant Senior Patrol Leader is the second highest-ranking youth leader in the troop.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 xml:space="preserve">He is </w:t>
      </w:r>
      <w:r w:rsidR="00E064BA">
        <w:rPr>
          <w:sz w:val="24"/>
          <w:szCs w:val="24"/>
        </w:rPr>
        <w:t>elected by the troop</w:t>
      </w:r>
      <w:r w:rsidRPr="0076720B">
        <w:rPr>
          <w:sz w:val="24"/>
          <w:szCs w:val="24"/>
        </w:rPr>
        <w:t xml:space="preserve"> with the approval of the Scoutmaster</w:t>
      </w:r>
      <w:r w:rsidR="00E064BA">
        <w:rPr>
          <w:sz w:val="24"/>
          <w:szCs w:val="24"/>
        </w:rPr>
        <w:t xml:space="preserve"> or appointed by the Scoutmaster</w:t>
      </w:r>
      <w:r w:rsidRPr="0076720B">
        <w:rPr>
          <w:sz w:val="24"/>
          <w:szCs w:val="24"/>
        </w:rPr>
        <w:t>.</w:t>
      </w:r>
      <w:r w:rsidR="00E064BA">
        <w:rPr>
          <w:sz w:val="24"/>
          <w:szCs w:val="24"/>
        </w:rPr>
        <w:t xml:space="preserve"> </w:t>
      </w:r>
      <w:r w:rsidRPr="0076720B">
        <w:rPr>
          <w:sz w:val="24"/>
          <w:szCs w:val="24"/>
        </w:rPr>
        <w:t>The</w:t>
      </w:r>
      <w:r w:rsidR="00E064BA">
        <w:rPr>
          <w:sz w:val="24"/>
          <w:szCs w:val="24"/>
        </w:rPr>
        <w:t xml:space="preserve"> </w:t>
      </w:r>
      <w:r w:rsidRPr="0076720B">
        <w:rPr>
          <w:sz w:val="24"/>
          <w:szCs w:val="24"/>
        </w:rPr>
        <w:t>Assistant Senior Patrol Leader acts as the Senior Patrol Leader in the absence of the Senior</w:t>
      </w:r>
      <w:r w:rsidR="00E064BA">
        <w:rPr>
          <w:sz w:val="24"/>
          <w:szCs w:val="24"/>
        </w:rPr>
        <w:t xml:space="preserve"> </w:t>
      </w:r>
      <w:r w:rsidRPr="0076720B">
        <w:rPr>
          <w:sz w:val="24"/>
          <w:szCs w:val="24"/>
        </w:rPr>
        <w:t>Patrol Leader or when called upon. He also provides direction to other youth leaders in the</w:t>
      </w:r>
      <w:r w:rsidR="00E064BA">
        <w:rPr>
          <w:sz w:val="24"/>
          <w:szCs w:val="24"/>
        </w:rPr>
        <w:t xml:space="preserve"> </w:t>
      </w:r>
      <w:r w:rsidRPr="0076720B">
        <w:rPr>
          <w:sz w:val="24"/>
          <w:szCs w:val="24"/>
        </w:rPr>
        <w:t>Troop.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</w:p>
    <w:p w:rsidR="001C0672" w:rsidRPr="0076720B" w:rsidRDefault="001C0672" w:rsidP="001C0672">
      <w:pPr>
        <w:rPr>
          <w:b/>
          <w:sz w:val="24"/>
          <w:szCs w:val="24"/>
        </w:rPr>
      </w:pPr>
      <w:r w:rsidRPr="0076720B">
        <w:rPr>
          <w:b/>
          <w:sz w:val="24"/>
          <w:szCs w:val="24"/>
        </w:rPr>
        <w:t>Qualifications: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Appointed by SPL with Scoutmaster approval</w:t>
      </w:r>
    </w:p>
    <w:p w:rsidR="001C0672" w:rsidRPr="0076720B" w:rsidRDefault="00E064BA" w:rsidP="001C0672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Second</w:t>
      </w:r>
      <w:r w:rsidR="001C0672" w:rsidRPr="0076720B">
        <w:rPr>
          <w:sz w:val="24"/>
          <w:szCs w:val="24"/>
        </w:rPr>
        <w:t xml:space="preserve"> Class Rank or higher</w:t>
      </w:r>
    </w:p>
    <w:p w:rsidR="001C0672" w:rsidRPr="0076720B" w:rsidRDefault="00725F31" w:rsidP="001C0672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May not serve</w:t>
      </w:r>
      <w:bookmarkStart w:id="0" w:name="_GoBack"/>
      <w:bookmarkEnd w:id="0"/>
      <w:r w:rsidR="001C0672" w:rsidRPr="0076720B">
        <w:rPr>
          <w:sz w:val="24"/>
          <w:szCs w:val="24"/>
        </w:rPr>
        <w:t xml:space="preserve"> consecutive terms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</w:p>
    <w:p w:rsidR="001C0672" w:rsidRPr="0076720B" w:rsidRDefault="001C0672" w:rsidP="001C0672">
      <w:pPr>
        <w:rPr>
          <w:sz w:val="24"/>
          <w:szCs w:val="24"/>
        </w:rPr>
      </w:pPr>
      <w:r w:rsidRPr="0076720B">
        <w:rPr>
          <w:b/>
          <w:sz w:val="24"/>
          <w:szCs w:val="24"/>
        </w:rPr>
        <w:t>Reports to:</w:t>
      </w:r>
      <w:r w:rsidRPr="0076720B">
        <w:rPr>
          <w:sz w:val="24"/>
          <w:szCs w:val="24"/>
        </w:rPr>
        <w:t xml:space="preserve"> Senior Patrol Leader</w:t>
      </w:r>
    </w:p>
    <w:p w:rsidR="001C0672" w:rsidRPr="0076720B" w:rsidRDefault="001C0672" w:rsidP="003E78E1">
      <w:pPr>
        <w:spacing w:after="0"/>
        <w:rPr>
          <w:b/>
          <w:sz w:val="24"/>
          <w:szCs w:val="24"/>
        </w:rPr>
      </w:pPr>
      <w:r w:rsidRPr="0076720B">
        <w:rPr>
          <w:b/>
          <w:sz w:val="24"/>
          <w:szCs w:val="24"/>
        </w:rPr>
        <w:t>Assistant Senior Patrol Leader duties:</w:t>
      </w:r>
    </w:p>
    <w:p w:rsidR="001C0672" w:rsidRDefault="001C0672" w:rsidP="003E78E1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Help with leading meetings and activities as called upon by the Senior Patrol Leader.</w:t>
      </w:r>
    </w:p>
    <w:p w:rsidR="00E064BA" w:rsidRPr="0076720B" w:rsidRDefault="00E064BA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</w:t>
      </w:r>
      <w:r>
        <w:rPr>
          <w:sz w:val="24"/>
          <w:szCs w:val="24"/>
        </w:rPr>
        <w:t xml:space="preserve"> Required to be at troop meetings 10 minutes early to review meeting outline with scoutmaster and SPL.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Take over troop leadership in the absence of the Senior Patrol Leader.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Be responsible for training and giving direction to the following youth leaders</w:t>
      </w:r>
      <w:r w:rsidR="00E064BA">
        <w:rPr>
          <w:sz w:val="24"/>
          <w:szCs w:val="24"/>
        </w:rPr>
        <w:t xml:space="preserve"> with guidance from the Scoutmaster and Assistant Scoutmaster’s</w:t>
      </w:r>
      <w:r w:rsidRPr="0076720B">
        <w:rPr>
          <w:sz w:val="24"/>
          <w:szCs w:val="24"/>
        </w:rPr>
        <w:t>: Scribe,</w:t>
      </w:r>
      <w:r w:rsidR="00E064BA">
        <w:rPr>
          <w:sz w:val="24"/>
          <w:szCs w:val="24"/>
        </w:rPr>
        <w:t xml:space="preserve"> </w:t>
      </w:r>
      <w:r w:rsidRPr="0076720B">
        <w:rPr>
          <w:sz w:val="24"/>
          <w:szCs w:val="24"/>
        </w:rPr>
        <w:t>Librarian, Histo</w:t>
      </w:r>
      <w:r w:rsidR="0045519E">
        <w:rPr>
          <w:sz w:val="24"/>
          <w:szCs w:val="24"/>
        </w:rPr>
        <w:t>rian, Quartermaster</w:t>
      </w:r>
      <w:r w:rsidRPr="0076720B">
        <w:rPr>
          <w:sz w:val="24"/>
          <w:szCs w:val="24"/>
        </w:rPr>
        <w:t>, and</w:t>
      </w:r>
      <w:r w:rsidR="0045519E">
        <w:rPr>
          <w:sz w:val="24"/>
          <w:szCs w:val="24"/>
        </w:rPr>
        <w:t xml:space="preserve"> </w:t>
      </w:r>
      <w:r w:rsidRPr="0076720B">
        <w:rPr>
          <w:sz w:val="24"/>
          <w:szCs w:val="24"/>
        </w:rPr>
        <w:t>Chaplain Aide.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Perform tasks assigned by the Senior Patrol Leader.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Serve as a member of th</w:t>
      </w:r>
      <w:r w:rsidR="003404AC">
        <w:rPr>
          <w:sz w:val="24"/>
          <w:szCs w:val="24"/>
        </w:rPr>
        <w:t>e Patrol Leaders’</w:t>
      </w:r>
      <w:r w:rsidRPr="0076720B">
        <w:rPr>
          <w:sz w:val="24"/>
          <w:szCs w:val="24"/>
        </w:rPr>
        <w:t xml:space="preserve"> C</w:t>
      </w:r>
      <w:r w:rsidR="003404AC">
        <w:rPr>
          <w:sz w:val="24"/>
          <w:szCs w:val="24"/>
        </w:rPr>
        <w:t xml:space="preserve">ouncil and attend monthly PLC meeting.  </w:t>
      </w:r>
      <w:r w:rsidR="00E064BA">
        <w:rPr>
          <w:sz w:val="24"/>
          <w:szCs w:val="24"/>
        </w:rPr>
        <w:t>Attendance expectation 80</w:t>
      </w:r>
      <w:r w:rsidRPr="0076720B">
        <w:rPr>
          <w:sz w:val="24"/>
          <w:szCs w:val="24"/>
        </w:rPr>
        <w:t>%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Participate in ou</w:t>
      </w:r>
      <w:r w:rsidR="00E064BA">
        <w:rPr>
          <w:sz w:val="24"/>
          <w:szCs w:val="24"/>
        </w:rPr>
        <w:t>tings. Attendance expectation 80</w:t>
      </w:r>
      <w:r w:rsidRPr="0076720B">
        <w:rPr>
          <w:sz w:val="24"/>
          <w:szCs w:val="24"/>
        </w:rPr>
        <w:t>%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Attend troop mee</w:t>
      </w:r>
      <w:r w:rsidR="00E064BA">
        <w:rPr>
          <w:sz w:val="24"/>
          <w:szCs w:val="24"/>
        </w:rPr>
        <w:t>tings. Attendance expectation 80</w:t>
      </w:r>
      <w:r w:rsidRPr="0076720B">
        <w:rPr>
          <w:sz w:val="24"/>
          <w:szCs w:val="24"/>
        </w:rPr>
        <w:t>%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Set a good example.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 xml:space="preserve">• Wear the field uniform </w:t>
      </w:r>
      <w:r w:rsidR="00E064BA">
        <w:rPr>
          <w:sz w:val="24"/>
          <w:szCs w:val="24"/>
        </w:rPr>
        <w:t>(class A) correctly to all formal</w:t>
      </w:r>
      <w:r w:rsidRPr="0076720B">
        <w:rPr>
          <w:sz w:val="24"/>
          <w:szCs w:val="24"/>
        </w:rPr>
        <w:t xml:space="preserve"> troop </w:t>
      </w:r>
      <w:r w:rsidR="00E064BA">
        <w:rPr>
          <w:sz w:val="24"/>
          <w:szCs w:val="24"/>
        </w:rPr>
        <w:t>outings</w:t>
      </w:r>
      <w:r w:rsidRPr="0076720B">
        <w:rPr>
          <w:sz w:val="24"/>
          <w:szCs w:val="24"/>
        </w:rPr>
        <w:t xml:space="preserve"> and religious</w:t>
      </w:r>
      <w:r w:rsidR="003E78E1">
        <w:rPr>
          <w:sz w:val="24"/>
          <w:szCs w:val="24"/>
        </w:rPr>
        <w:t xml:space="preserve"> </w:t>
      </w:r>
      <w:r w:rsidRPr="0076720B">
        <w:rPr>
          <w:sz w:val="24"/>
          <w:szCs w:val="24"/>
        </w:rPr>
        <w:t>services.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 xml:space="preserve">• Wear the activity uniform (class B t-shirt) to all </w:t>
      </w:r>
      <w:r w:rsidR="00E064BA">
        <w:rPr>
          <w:sz w:val="24"/>
          <w:szCs w:val="24"/>
        </w:rPr>
        <w:t xml:space="preserve">general troop meetings, </w:t>
      </w:r>
      <w:r w:rsidR="00E064BA" w:rsidRPr="0076720B">
        <w:rPr>
          <w:sz w:val="24"/>
          <w:szCs w:val="24"/>
        </w:rPr>
        <w:t>outings,</w:t>
      </w:r>
      <w:r w:rsidRPr="0076720B">
        <w:rPr>
          <w:sz w:val="24"/>
          <w:szCs w:val="24"/>
        </w:rPr>
        <w:t xml:space="preserve"> and other troop activities.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Live by the Scout Oath and Law.</w:t>
      </w:r>
    </w:p>
    <w:p w:rsidR="006E5F36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• Show Scout spirit.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</w:p>
    <w:p w:rsidR="001C0672" w:rsidRPr="0076720B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 xml:space="preserve">I __________________________ agree to meet and try to exceed the expectations listed above.  </w:t>
      </w:r>
    </w:p>
    <w:p w:rsidR="001C0672" w:rsidRPr="0076720B" w:rsidRDefault="001C0672" w:rsidP="001C0672">
      <w:pPr>
        <w:spacing w:after="0"/>
        <w:rPr>
          <w:sz w:val="24"/>
          <w:szCs w:val="24"/>
        </w:rPr>
      </w:pPr>
    </w:p>
    <w:p w:rsidR="001C0672" w:rsidRPr="0076720B" w:rsidRDefault="001C0672" w:rsidP="001C0672">
      <w:pPr>
        <w:spacing w:after="0"/>
        <w:rPr>
          <w:sz w:val="24"/>
          <w:szCs w:val="24"/>
        </w:rPr>
      </w:pPr>
    </w:p>
    <w:p w:rsidR="001C0672" w:rsidRPr="003E78E1" w:rsidRDefault="001C0672" w:rsidP="001C0672">
      <w:pPr>
        <w:spacing w:after="0"/>
        <w:rPr>
          <w:sz w:val="24"/>
          <w:szCs w:val="24"/>
        </w:rPr>
      </w:pPr>
      <w:r w:rsidRPr="0076720B">
        <w:rPr>
          <w:sz w:val="24"/>
          <w:szCs w:val="24"/>
        </w:rPr>
        <w:t>I __________________________ agree to hold the above scout accountable and help them meet the requirements above.</w:t>
      </w:r>
    </w:p>
    <w:sectPr w:rsidR="001C0672" w:rsidRPr="003E7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BD" w:rsidRDefault="00896EBD" w:rsidP="001C0672">
      <w:pPr>
        <w:spacing w:after="0" w:line="240" w:lineRule="auto"/>
      </w:pPr>
      <w:r>
        <w:separator/>
      </w:r>
    </w:p>
  </w:endnote>
  <w:endnote w:type="continuationSeparator" w:id="0">
    <w:p w:rsidR="00896EBD" w:rsidRDefault="00896EBD" w:rsidP="001C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C8" w:rsidRDefault="00F53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C8" w:rsidRDefault="00F53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C8" w:rsidRDefault="00F53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BD" w:rsidRDefault="00896EBD" w:rsidP="001C0672">
      <w:pPr>
        <w:spacing w:after="0" w:line="240" w:lineRule="auto"/>
      </w:pPr>
      <w:r>
        <w:separator/>
      </w:r>
    </w:p>
  </w:footnote>
  <w:footnote w:type="continuationSeparator" w:id="0">
    <w:p w:rsidR="00896EBD" w:rsidRDefault="00896EBD" w:rsidP="001C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C8" w:rsidRDefault="00F53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C8" w:rsidRDefault="00F53BC8" w:rsidP="00F53BC8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1C0672" w:rsidRDefault="001C0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C8" w:rsidRDefault="00F53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72"/>
    <w:rsid w:val="000B3214"/>
    <w:rsid w:val="001C0672"/>
    <w:rsid w:val="003404AC"/>
    <w:rsid w:val="003E78E1"/>
    <w:rsid w:val="00431E80"/>
    <w:rsid w:val="0044217F"/>
    <w:rsid w:val="0045519E"/>
    <w:rsid w:val="006E5F36"/>
    <w:rsid w:val="00725F31"/>
    <w:rsid w:val="0076720B"/>
    <w:rsid w:val="0087165F"/>
    <w:rsid w:val="00896EBD"/>
    <w:rsid w:val="00BE7862"/>
    <w:rsid w:val="00D67616"/>
    <w:rsid w:val="00E064BA"/>
    <w:rsid w:val="00E2516A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1828D"/>
  <w15:chartTrackingRefBased/>
  <w15:docId w15:val="{B6EF9BDE-A4AA-4284-AB55-0C236F9B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72"/>
  </w:style>
  <w:style w:type="paragraph" w:styleId="Footer">
    <w:name w:val="footer"/>
    <w:basedOn w:val="Normal"/>
    <w:link w:val="FooterChar"/>
    <w:uiPriority w:val="99"/>
    <w:unhideWhenUsed/>
    <w:rsid w:val="001C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72"/>
  </w:style>
  <w:style w:type="paragraph" w:styleId="BalloonText">
    <w:name w:val="Balloon Text"/>
    <w:basedOn w:val="Normal"/>
    <w:link w:val="BalloonTextChar"/>
    <w:uiPriority w:val="99"/>
    <w:semiHidden/>
    <w:unhideWhenUsed/>
    <w:rsid w:val="003E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9</cp:revision>
  <cp:lastPrinted>2017-01-08T16:18:00Z</cp:lastPrinted>
  <dcterms:created xsi:type="dcterms:W3CDTF">2017-01-05T00:49:00Z</dcterms:created>
  <dcterms:modified xsi:type="dcterms:W3CDTF">2017-11-09T14:02:00Z</dcterms:modified>
</cp:coreProperties>
</file>